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E0" w:rsidRDefault="00373C1D" w:rsidP="00373C1D">
      <w:pPr>
        <w:pStyle w:val="Heading1"/>
        <w:rPr>
          <w:color w:val="0B5ED7"/>
          <w:lang w:val="en-SG"/>
        </w:rPr>
      </w:pPr>
      <w:r w:rsidRPr="00AA0C26">
        <w:rPr>
          <w:noProof/>
          <w:snapToGrid/>
          <w:color w:val="000000" w:themeColor="text1"/>
          <w:highlight w:val="yellow"/>
          <w:lang w:val="en-GB" w:eastAsia="en-GB"/>
        </w:rPr>
        <w:drawing>
          <wp:anchor distT="0" distB="0" distL="114300" distR="114300" simplePos="0" relativeHeight="251658240" behindDoc="1" locked="0" layoutInCell="1" allowOverlap="1">
            <wp:simplePos x="0" y="0"/>
            <wp:positionH relativeFrom="column">
              <wp:posOffset>4276725</wp:posOffset>
            </wp:positionH>
            <wp:positionV relativeFrom="paragraph">
              <wp:posOffset>-422275</wp:posOffset>
            </wp:positionV>
            <wp:extent cx="1817370" cy="340995"/>
            <wp:effectExtent l="19050" t="0" r="0" b="0"/>
            <wp:wrapTight wrapText="bothSides">
              <wp:wrapPolygon edited="0">
                <wp:start x="-226" y="0"/>
                <wp:lineTo x="-226" y="20514"/>
                <wp:lineTo x="21509" y="20514"/>
                <wp:lineTo x="21509" y="0"/>
                <wp:lineTo x="-226" y="0"/>
              </wp:wrapPolygon>
            </wp:wrapTight>
            <wp:docPr id="2" name="Picture 2" descr="Wordmark_200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2008_RGB"/>
                    <pic:cNvPicPr>
                      <a:picLocks noChangeAspect="1" noChangeArrowheads="1"/>
                    </pic:cNvPicPr>
                  </pic:nvPicPr>
                  <pic:blipFill>
                    <a:blip r:embed="rId6" cstate="print"/>
                    <a:srcRect/>
                    <a:stretch>
                      <a:fillRect/>
                    </a:stretch>
                  </pic:blipFill>
                  <pic:spPr bwMode="auto">
                    <a:xfrm>
                      <a:off x="0" y="0"/>
                      <a:ext cx="1817370" cy="340995"/>
                    </a:xfrm>
                    <a:prstGeom prst="rect">
                      <a:avLst/>
                    </a:prstGeom>
                    <a:noFill/>
                    <a:ln w="9525">
                      <a:noFill/>
                      <a:miter lim="800000"/>
                      <a:headEnd/>
                      <a:tailEnd/>
                    </a:ln>
                  </pic:spPr>
                </pic:pic>
              </a:graphicData>
            </a:graphic>
          </wp:anchor>
        </w:drawing>
      </w:r>
    </w:p>
    <w:p w:rsidR="00E05BCF" w:rsidRPr="00373C1D" w:rsidRDefault="00373C1D" w:rsidP="00373C1D">
      <w:pPr>
        <w:pStyle w:val="Heading1"/>
        <w:rPr>
          <w:color w:val="0B5ED7"/>
          <w:lang w:val="en-SG"/>
        </w:rPr>
      </w:pPr>
      <w:r>
        <w:rPr>
          <w:color w:val="0B5ED7"/>
          <w:lang w:val="en-SG"/>
        </w:rPr>
        <w:t>P</w:t>
      </w:r>
      <w:r w:rsidR="005037C3">
        <w:rPr>
          <w:color w:val="0B5ED7"/>
          <w:lang w:val="en-SG"/>
        </w:rPr>
        <w:t>ress Information</w:t>
      </w:r>
    </w:p>
    <w:p w:rsidR="00373C1D" w:rsidRDefault="00373C1D" w:rsidP="00850903">
      <w:pPr>
        <w:spacing w:after="0" w:line="240" w:lineRule="auto"/>
        <w:jc w:val="both"/>
        <w:rPr>
          <w:rFonts w:ascii="Arial" w:eastAsia="Times New Roman" w:hAnsi="Arial" w:cs="Times New Roman"/>
          <w:noProof/>
          <w:snapToGrid w:val="0"/>
          <w:color w:val="000000"/>
        </w:rPr>
      </w:pPr>
    </w:p>
    <w:p w:rsidR="00E05BCF" w:rsidRPr="00373C1D" w:rsidRDefault="00373C1D" w:rsidP="00850903">
      <w:pPr>
        <w:spacing w:after="0" w:line="240" w:lineRule="auto"/>
        <w:jc w:val="both"/>
        <w:rPr>
          <w:rFonts w:ascii="Arial" w:eastAsia="Times New Roman" w:hAnsi="Arial" w:cs="Times New Roman"/>
          <w:noProof/>
          <w:snapToGrid w:val="0"/>
          <w:color w:val="000000"/>
        </w:rPr>
      </w:pPr>
      <w:r>
        <w:rPr>
          <w:rFonts w:ascii="Arial" w:eastAsia="Times New Roman" w:hAnsi="Arial" w:cs="Times New Roman"/>
          <w:noProof/>
          <w:snapToGrid w:val="0"/>
          <w:color w:val="000000"/>
        </w:rPr>
        <w:t xml:space="preserve">February 10, 2011 </w:t>
      </w:r>
    </w:p>
    <w:p w:rsidR="00850903" w:rsidRPr="00850903" w:rsidRDefault="00850903" w:rsidP="00850903">
      <w:pPr>
        <w:spacing w:after="0" w:line="240" w:lineRule="auto"/>
        <w:rPr>
          <w:rFonts w:ascii="Arial" w:eastAsia="Times New Roman" w:hAnsi="Arial" w:cs="Times New Roman"/>
          <w:b/>
          <w:smallCaps/>
          <w:noProof/>
          <w:snapToGrid w:val="0"/>
          <w:color w:val="000000"/>
          <w:sz w:val="24"/>
        </w:rPr>
      </w:pPr>
    </w:p>
    <w:p w:rsidR="005C68BF" w:rsidRPr="00850903" w:rsidRDefault="00850903" w:rsidP="00850903">
      <w:pPr>
        <w:spacing w:after="0" w:line="240" w:lineRule="auto"/>
        <w:jc w:val="both"/>
        <w:rPr>
          <w:rFonts w:ascii="Arial" w:eastAsia="Times New Roman" w:hAnsi="Arial" w:cs="Times New Roman"/>
          <w:b/>
          <w:noProof/>
          <w:snapToGrid w:val="0"/>
          <w:color w:val="000000"/>
          <w:sz w:val="24"/>
        </w:rPr>
      </w:pPr>
      <w:r w:rsidRPr="00850903">
        <w:rPr>
          <w:rFonts w:ascii="Arial" w:eastAsia="Times New Roman" w:hAnsi="Arial" w:cs="Times New Roman"/>
          <w:b/>
          <w:noProof/>
          <w:snapToGrid w:val="0"/>
          <w:color w:val="000000"/>
          <w:sz w:val="24"/>
        </w:rPr>
        <w:t xml:space="preserve">Sandra Pridgeon from South Africa awarded DoseWise Radiographer of the Year Award 2011 </w:t>
      </w:r>
    </w:p>
    <w:p w:rsidR="00850903" w:rsidRPr="00373C1D" w:rsidRDefault="00850903" w:rsidP="00850903">
      <w:pPr>
        <w:spacing w:after="0" w:line="240" w:lineRule="auto"/>
        <w:jc w:val="both"/>
        <w:rPr>
          <w:rFonts w:ascii="Arial" w:eastAsia="Times New Roman" w:hAnsi="Arial" w:cs="Times New Roman"/>
          <w:noProof/>
          <w:snapToGrid w:val="0"/>
          <w:color w:val="000000"/>
        </w:rPr>
      </w:pPr>
    </w:p>
    <w:p w:rsidR="002B1B7C" w:rsidRDefault="00373C1D" w:rsidP="00850903">
      <w:pPr>
        <w:spacing w:after="0" w:line="240" w:lineRule="auto"/>
        <w:contextualSpacing/>
        <w:rPr>
          <w:rFonts w:ascii="Arial" w:eastAsia="Times New Roman" w:hAnsi="Arial" w:cs="Times New Roman"/>
          <w:noProof/>
          <w:snapToGrid w:val="0"/>
          <w:color w:val="000000"/>
        </w:rPr>
      </w:pPr>
      <w:r>
        <w:rPr>
          <w:rFonts w:ascii="Arial" w:eastAsia="Times New Roman" w:hAnsi="Arial" w:cs="Times New Roman"/>
          <w:b/>
          <w:noProof/>
          <w:snapToGrid w:val="0"/>
          <w:color w:val="000000"/>
        </w:rPr>
        <w:t>Singapore</w:t>
      </w:r>
      <w:r w:rsidR="00850903">
        <w:rPr>
          <w:rFonts w:ascii="Arial" w:eastAsia="Times New Roman" w:hAnsi="Arial" w:cs="Times New Roman"/>
          <w:b/>
          <w:noProof/>
          <w:snapToGrid w:val="0"/>
          <w:color w:val="000000"/>
        </w:rPr>
        <w:t>, Singapore</w:t>
      </w:r>
      <w:r>
        <w:rPr>
          <w:rFonts w:ascii="Arial" w:eastAsia="Times New Roman" w:hAnsi="Arial" w:cs="Times New Roman"/>
          <w:b/>
          <w:noProof/>
          <w:snapToGrid w:val="0"/>
          <w:color w:val="000000"/>
        </w:rPr>
        <w:t xml:space="preserve"> </w:t>
      </w:r>
      <w:r w:rsidR="00E05BCF" w:rsidRPr="00373C1D">
        <w:rPr>
          <w:rFonts w:ascii="Arial" w:eastAsia="Times New Roman" w:hAnsi="Arial" w:cs="Times New Roman"/>
          <w:b/>
          <w:noProof/>
          <w:snapToGrid w:val="0"/>
          <w:color w:val="000000"/>
        </w:rPr>
        <w:t>–</w:t>
      </w:r>
      <w:r w:rsidR="00277ABB">
        <w:rPr>
          <w:rFonts w:ascii="Arial" w:eastAsia="Times New Roman" w:hAnsi="Arial" w:cs="Times New Roman"/>
          <w:b/>
          <w:noProof/>
          <w:snapToGrid w:val="0"/>
          <w:color w:val="000000"/>
        </w:rPr>
        <w:t xml:space="preserve"> </w:t>
      </w:r>
      <w:r w:rsidR="00EC3958">
        <w:rPr>
          <w:rFonts w:ascii="Arial" w:eastAsia="Times New Roman" w:hAnsi="Arial" w:cs="Times New Roman"/>
          <w:noProof/>
          <w:snapToGrid w:val="0"/>
          <w:color w:val="000000"/>
        </w:rPr>
        <w:t>Following the</w:t>
      </w:r>
      <w:r w:rsidR="00D176BE">
        <w:rPr>
          <w:rFonts w:ascii="Arial" w:eastAsia="Times New Roman" w:hAnsi="Arial" w:cs="Times New Roman"/>
          <w:noProof/>
          <w:snapToGrid w:val="0"/>
          <w:color w:val="000000"/>
        </w:rPr>
        <w:t xml:space="preserve"> </w:t>
      </w:r>
      <w:r w:rsidR="00E05BCF" w:rsidRPr="00373C1D">
        <w:rPr>
          <w:rFonts w:ascii="Arial" w:eastAsia="Times New Roman" w:hAnsi="Arial" w:cs="Times New Roman"/>
          <w:noProof/>
          <w:snapToGrid w:val="0"/>
          <w:color w:val="000000"/>
        </w:rPr>
        <w:t xml:space="preserve">submissions by radiography professionals across the world, Sandra Pridgeon’s entry on “Radiation Protection in the Operating Theatre” was </w:t>
      </w:r>
      <w:r w:rsidR="00B41767" w:rsidRPr="00373C1D">
        <w:rPr>
          <w:rFonts w:ascii="Arial" w:eastAsia="Times New Roman" w:hAnsi="Arial" w:cs="Times New Roman"/>
          <w:noProof/>
          <w:snapToGrid w:val="0"/>
          <w:color w:val="000000"/>
        </w:rPr>
        <w:t xml:space="preserve">hand-picked by judges from the International Society of Radiographers and Radiological Technologists (ISRRT) for the DoseWise Radiographer of the Year Award 2011. </w:t>
      </w:r>
      <w:r w:rsidR="00EA31AE" w:rsidRPr="00373C1D">
        <w:rPr>
          <w:rFonts w:ascii="Arial" w:eastAsia="Times New Roman" w:hAnsi="Arial" w:cs="Times New Roman"/>
          <w:noProof/>
          <w:snapToGrid w:val="0"/>
          <w:color w:val="000000"/>
        </w:rPr>
        <w:t xml:space="preserve">Sandra’s entry shared her experience in radiation protection of her clinical staff, where she implemented re-usable shields to absorb radiation backscatter from patients. </w:t>
      </w:r>
    </w:p>
    <w:p w:rsidR="002B1B7C" w:rsidRDefault="002B1B7C" w:rsidP="00850903">
      <w:pPr>
        <w:spacing w:after="0" w:line="240" w:lineRule="auto"/>
        <w:contextualSpacing/>
        <w:rPr>
          <w:rFonts w:ascii="Arial" w:eastAsia="Times New Roman" w:hAnsi="Arial" w:cs="Times New Roman"/>
          <w:noProof/>
          <w:snapToGrid w:val="0"/>
          <w:color w:val="000000"/>
        </w:rPr>
      </w:pPr>
    </w:p>
    <w:p w:rsidR="00EA31AE" w:rsidRDefault="007A0CA0" w:rsidP="00850903">
      <w:pPr>
        <w:spacing w:after="0" w:line="240" w:lineRule="auto"/>
        <w:contextualSpacing/>
        <w:rPr>
          <w:rFonts w:ascii="Arial" w:eastAsia="Times New Roman" w:hAnsi="Arial" w:cs="Times New Roman"/>
          <w:noProof/>
          <w:snapToGrid w:val="0"/>
          <w:color w:val="000000"/>
        </w:rPr>
      </w:pPr>
      <w:r>
        <w:rPr>
          <w:rFonts w:ascii="Arial" w:eastAsia="Times New Roman" w:hAnsi="Arial" w:cs="Times New Roman"/>
          <w:noProof/>
          <w:snapToGrid w:val="0"/>
          <w:color w:val="000000"/>
        </w:rPr>
        <w:t xml:space="preserve">As the winner, Sandra will be attending the ISRRT World Congress 2012 </w:t>
      </w:r>
      <w:r w:rsidR="002B1B7C">
        <w:rPr>
          <w:rFonts w:ascii="Arial" w:eastAsia="Times New Roman" w:hAnsi="Arial" w:cs="Times New Roman"/>
          <w:noProof/>
          <w:snapToGrid w:val="0"/>
          <w:color w:val="000000"/>
        </w:rPr>
        <w:t>in June</w:t>
      </w:r>
      <w:r>
        <w:rPr>
          <w:rFonts w:ascii="Arial" w:eastAsia="Times New Roman" w:hAnsi="Arial" w:cs="Times New Roman"/>
          <w:noProof/>
          <w:snapToGrid w:val="0"/>
          <w:color w:val="000000"/>
        </w:rPr>
        <w:t>, where she wil</w:t>
      </w:r>
      <w:r w:rsidR="002B1B7C">
        <w:rPr>
          <w:rFonts w:ascii="Arial" w:eastAsia="Times New Roman" w:hAnsi="Arial" w:cs="Times New Roman"/>
          <w:noProof/>
          <w:snapToGrid w:val="0"/>
          <w:color w:val="000000"/>
        </w:rPr>
        <w:t>l learn more about the innovations in global diagnostic imaging and radiation therapy practice</w:t>
      </w:r>
      <w:r>
        <w:rPr>
          <w:rFonts w:ascii="Arial" w:eastAsia="Times New Roman" w:hAnsi="Arial" w:cs="Times New Roman"/>
          <w:noProof/>
          <w:snapToGrid w:val="0"/>
          <w:color w:val="000000"/>
        </w:rPr>
        <w:t xml:space="preserve">.  </w:t>
      </w:r>
    </w:p>
    <w:p w:rsidR="00373C1D" w:rsidRPr="00373C1D" w:rsidRDefault="00373C1D" w:rsidP="00850903">
      <w:pPr>
        <w:spacing w:after="0" w:line="240" w:lineRule="auto"/>
        <w:contextualSpacing/>
        <w:rPr>
          <w:rFonts w:ascii="Arial" w:eastAsia="Times New Roman" w:hAnsi="Arial" w:cs="Times New Roman"/>
          <w:noProof/>
          <w:snapToGrid w:val="0"/>
          <w:color w:val="000000"/>
        </w:rPr>
      </w:pPr>
    </w:p>
    <w:p w:rsidR="00373C1D" w:rsidRDefault="00A23402" w:rsidP="00850903">
      <w:pPr>
        <w:spacing w:after="0" w:line="240" w:lineRule="auto"/>
        <w:contextualSpacing/>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 xml:space="preserve">The DoseWise </w:t>
      </w:r>
      <w:r w:rsidR="00D176BE" w:rsidRPr="00D176BE">
        <w:rPr>
          <w:rFonts w:ascii="Arial" w:eastAsia="Times New Roman" w:hAnsi="Arial" w:cs="Times New Roman"/>
          <w:noProof/>
          <w:snapToGrid w:val="0"/>
          <w:color w:val="000000"/>
        </w:rPr>
        <w:t xml:space="preserve">Radiographer of the Year Award was founded in 2010 </w:t>
      </w:r>
      <w:r w:rsidR="00792D8E">
        <w:rPr>
          <w:rFonts w:ascii="Arial" w:eastAsia="Times New Roman" w:hAnsi="Arial" w:cs="Times New Roman"/>
          <w:noProof/>
          <w:snapToGrid w:val="0"/>
          <w:color w:val="000000"/>
        </w:rPr>
        <w:t xml:space="preserve">by Philips and the ISRRT </w:t>
      </w:r>
      <w:r w:rsidR="00D176BE" w:rsidRPr="00B44FE0">
        <w:rPr>
          <w:rFonts w:ascii="Arial" w:eastAsia="Times New Roman" w:hAnsi="Arial" w:cs="Times New Roman"/>
          <w:noProof/>
          <w:snapToGrid w:val="0"/>
          <w:color w:val="000000"/>
        </w:rPr>
        <w:t>in recognition of the essential role radiographers and radi</w:t>
      </w:r>
      <w:r w:rsidR="00B741D2">
        <w:rPr>
          <w:rFonts w:ascii="Arial" w:eastAsia="Times New Roman" w:hAnsi="Arial" w:cs="Times New Roman"/>
          <w:noProof/>
          <w:snapToGrid w:val="0"/>
          <w:color w:val="000000"/>
        </w:rPr>
        <w:t>ological</w:t>
      </w:r>
      <w:r w:rsidR="00792D8E" w:rsidRPr="00B44FE0">
        <w:rPr>
          <w:rFonts w:ascii="Arial" w:eastAsia="Times New Roman" w:hAnsi="Arial" w:cs="Times New Roman"/>
          <w:noProof/>
          <w:snapToGrid w:val="0"/>
          <w:color w:val="000000"/>
        </w:rPr>
        <w:t xml:space="preserve"> technologists play in</w:t>
      </w:r>
      <w:r w:rsidR="00D176BE" w:rsidRPr="00B44FE0">
        <w:rPr>
          <w:rFonts w:ascii="Arial" w:eastAsia="Times New Roman" w:hAnsi="Arial" w:cs="Times New Roman"/>
          <w:noProof/>
          <w:snapToGrid w:val="0"/>
          <w:color w:val="000000"/>
        </w:rPr>
        <w:t xml:space="preserve"> the safe delivery of </w:t>
      </w:r>
      <w:r w:rsidR="00792D8E" w:rsidRPr="00B44FE0">
        <w:rPr>
          <w:rFonts w:ascii="Arial" w:eastAsia="Times New Roman" w:hAnsi="Arial" w:cs="Times New Roman"/>
          <w:noProof/>
          <w:snapToGrid w:val="0"/>
          <w:color w:val="000000"/>
        </w:rPr>
        <w:t xml:space="preserve">the </w:t>
      </w:r>
      <w:r w:rsidR="00D176BE" w:rsidRPr="00B44FE0">
        <w:rPr>
          <w:rFonts w:ascii="Arial" w:eastAsia="Times New Roman" w:hAnsi="Arial" w:cs="Times New Roman"/>
          <w:noProof/>
          <w:snapToGrid w:val="0"/>
          <w:color w:val="000000"/>
        </w:rPr>
        <w:t>best clinical care to patients. The award recognizes</w:t>
      </w:r>
      <w:r w:rsidR="001E6D29" w:rsidRPr="00B44FE0">
        <w:rPr>
          <w:rFonts w:ascii="Arial" w:eastAsia="Times New Roman" w:hAnsi="Arial" w:cs="Times New Roman"/>
          <w:noProof/>
          <w:snapToGrid w:val="0"/>
          <w:color w:val="000000"/>
        </w:rPr>
        <w:t xml:space="preserve"> excellence in maximizing patient and clinical safety by managing medical radiation in the X-ray environment.</w:t>
      </w:r>
    </w:p>
    <w:p w:rsidR="00B44FE0" w:rsidRPr="00373C1D" w:rsidRDefault="00B44FE0" w:rsidP="00850903">
      <w:pPr>
        <w:spacing w:after="0" w:line="240" w:lineRule="auto"/>
        <w:contextualSpacing/>
        <w:rPr>
          <w:rFonts w:ascii="Arial" w:eastAsia="Times New Roman" w:hAnsi="Arial" w:cs="Times New Roman"/>
          <w:noProof/>
          <w:snapToGrid w:val="0"/>
          <w:color w:val="000000"/>
        </w:rPr>
      </w:pPr>
    </w:p>
    <w:p w:rsidR="00AA3A06" w:rsidRDefault="00243153" w:rsidP="00850903">
      <w:pPr>
        <w:spacing w:after="0" w:line="240" w:lineRule="auto"/>
        <w:contextualSpacing/>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Dr Michael Ward, P</w:t>
      </w:r>
      <w:r w:rsidR="001775B5" w:rsidRPr="00373C1D">
        <w:rPr>
          <w:rFonts w:ascii="Arial" w:eastAsia="Times New Roman" w:hAnsi="Arial" w:cs="Times New Roman"/>
          <w:noProof/>
          <w:snapToGrid w:val="0"/>
          <w:color w:val="000000"/>
        </w:rPr>
        <w:t>resident of the ISRRT said</w:t>
      </w:r>
      <w:r w:rsidRPr="00373C1D">
        <w:rPr>
          <w:rFonts w:ascii="Arial" w:eastAsia="Times New Roman" w:hAnsi="Arial" w:cs="Times New Roman"/>
          <w:noProof/>
          <w:snapToGrid w:val="0"/>
          <w:color w:val="000000"/>
        </w:rPr>
        <w:t>, “</w:t>
      </w:r>
      <w:r w:rsidR="00AA3A06" w:rsidRPr="00373C1D">
        <w:rPr>
          <w:rFonts w:ascii="Arial" w:eastAsia="Times New Roman" w:hAnsi="Arial" w:cs="Times New Roman"/>
          <w:noProof/>
          <w:snapToGrid w:val="0"/>
          <w:color w:val="000000"/>
        </w:rPr>
        <w:t xml:space="preserve">The submissions received for DoseWise Radiographer of the Year Award 2011 were outstanding and clearly demonstrated how </w:t>
      </w:r>
      <w:r w:rsidR="00B741D2" w:rsidRPr="00845EDD">
        <w:rPr>
          <w:rFonts w:ascii="Arial" w:eastAsia="Times New Roman" w:hAnsi="Arial" w:cs="Times New Roman"/>
          <w:noProof/>
          <w:snapToGrid w:val="0"/>
          <w:color w:val="000000"/>
        </w:rPr>
        <w:t>radiographers and radiological technologist</w:t>
      </w:r>
      <w:r w:rsidR="00845EDD" w:rsidRPr="00845EDD">
        <w:rPr>
          <w:rFonts w:ascii="Arial" w:eastAsia="Times New Roman" w:hAnsi="Arial" w:cs="Times New Roman"/>
          <w:noProof/>
          <w:snapToGrid w:val="0"/>
          <w:color w:val="000000"/>
        </w:rPr>
        <w:t>s</w:t>
      </w:r>
      <w:r w:rsidR="00B741D2" w:rsidRPr="00845EDD">
        <w:rPr>
          <w:rFonts w:ascii="Arial" w:eastAsia="Times New Roman" w:hAnsi="Arial" w:cs="Times New Roman"/>
          <w:noProof/>
          <w:snapToGrid w:val="0"/>
          <w:color w:val="000000"/>
        </w:rPr>
        <w:t xml:space="preserve"> </w:t>
      </w:r>
      <w:r w:rsidR="00AA3A06" w:rsidRPr="00845EDD">
        <w:rPr>
          <w:rFonts w:ascii="Arial" w:eastAsia="Times New Roman" w:hAnsi="Arial" w:cs="Times New Roman"/>
          <w:noProof/>
          <w:snapToGrid w:val="0"/>
          <w:color w:val="000000"/>
        </w:rPr>
        <w:t>across</w:t>
      </w:r>
      <w:r w:rsidR="00AA3A06" w:rsidRPr="00373C1D">
        <w:rPr>
          <w:rFonts w:ascii="Arial" w:eastAsia="Times New Roman" w:hAnsi="Arial" w:cs="Times New Roman"/>
          <w:noProof/>
          <w:snapToGrid w:val="0"/>
          <w:color w:val="000000"/>
        </w:rPr>
        <w:t xml:space="preserve"> the world are keenly aware of our role in reducing exposure to radiation. Sandra </w:t>
      </w:r>
      <w:r w:rsidR="00AA3A06" w:rsidRPr="00845EDD">
        <w:rPr>
          <w:rFonts w:ascii="Arial" w:eastAsia="Times New Roman" w:hAnsi="Arial" w:cs="Times New Roman"/>
          <w:noProof/>
          <w:snapToGrid w:val="0"/>
          <w:color w:val="000000"/>
        </w:rPr>
        <w:t xml:space="preserve">Pridgeon’s entry was exceptional in </w:t>
      </w:r>
      <w:r w:rsidR="00A149FF" w:rsidRPr="00845EDD">
        <w:rPr>
          <w:rFonts w:ascii="Arial" w:eastAsia="Times New Roman" w:hAnsi="Arial" w:cs="Times New Roman"/>
          <w:noProof/>
          <w:snapToGrid w:val="0"/>
          <w:color w:val="000000"/>
        </w:rPr>
        <w:t>her clinical implementation of reducing radiation exposure</w:t>
      </w:r>
      <w:r w:rsidR="00B741D2" w:rsidRPr="00845EDD">
        <w:rPr>
          <w:rFonts w:ascii="Arial" w:eastAsia="Times New Roman" w:hAnsi="Arial" w:cs="Times New Roman"/>
          <w:noProof/>
          <w:snapToGrid w:val="0"/>
          <w:color w:val="000000"/>
        </w:rPr>
        <w:t xml:space="preserve">, and her concern for the </w:t>
      </w:r>
      <w:r w:rsidR="00A23402" w:rsidRPr="00845EDD">
        <w:rPr>
          <w:rFonts w:ascii="Arial" w:eastAsia="Times New Roman" w:hAnsi="Arial" w:cs="Times New Roman"/>
          <w:noProof/>
          <w:snapToGrid w:val="0"/>
          <w:color w:val="000000"/>
        </w:rPr>
        <w:t>well</w:t>
      </w:r>
      <w:r w:rsidR="005B6745">
        <w:rPr>
          <w:rFonts w:ascii="Arial" w:eastAsia="Times New Roman" w:hAnsi="Arial" w:cs="Times New Roman"/>
          <w:noProof/>
          <w:snapToGrid w:val="0"/>
          <w:color w:val="000000"/>
        </w:rPr>
        <w:t xml:space="preserve"> </w:t>
      </w:r>
      <w:r w:rsidR="00A23402" w:rsidRPr="00845EDD">
        <w:rPr>
          <w:rFonts w:ascii="Arial" w:eastAsia="Times New Roman" w:hAnsi="Arial" w:cs="Times New Roman"/>
          <w:noProof/>
          <w:snapToGrid w:val="0"/>
          <w:color w:val="000000"/>
        </w:rPr>
        <w:t xml:space="preserve">being of her staff. We would like to congratulate Sandra, and thank everyone who took time to participate in the </w:t>
      </w:r>
      <w:r w:rsidR="00B741D2" w:rsidRPr="00845EDD">
        <w:rPr>
          <w:rFonts w:ascii="Arial" w:eastAsia="Times New Roman" w:hAnsi="Arial" w:cs="Times New Roman"/>
          <w:noProof/>
          <w:snapToGrid w:val="0"/>
          <w:color w:val="000000"/>
        </w:rPr>
        <w:t>competition</w:t>
      </w:r>
      <w:r w:rsidR="00A23402" w:rsidRPr="00845EDD">
        <w:rPr>
          <w:rFonts w:ascii="Arial" w:eastAsia="Times New Roman" w:hAnsi="Arial" w:cs="Times New Roman"/>
          <w:noProof/>
          <w:snapToGrid w:val="0"/>
          <w:color w:val="000000"/>
        </w:rPr>
        <w:t>.”</w:t>
      </w:r>
      <w:r w:rsidR="00A23402" w:rsidRPr="00373C1D">
        <w:rPr>
          <w:rFonts w:ascii="Arial" w:eastAsia="Times New Roman" w:hAnsi="Arial" w:cs="Times New Roman"/>
          <w:noProof/>
          <w:snapToGrid w:val="0"/>
          <w:color w:val="000000"/>
        </w:rPr>
        <w:t xml:space="preserve"> </w:t>
      </w:r>
      <w:r w:rsidR="00A149FF" w:rsidRPr="00373C1D">
        <w:rPr>
          <w:rFonts w:ascii="Arial" w:eastAsia="Times New Roman" w:hAnsi="Arial" w:cs="Times New Roman"/>
          <w:noProof/>
          <w:snapToGrid w:val="0"/>
          <w:color w:val="000000"/>
        </w:rPr>
        <w:t xml:space="preserve"> </w:t>
      </w:r>
    </w:p>
    <w:p w:rsidR="00881A40" w:rsidRDefault="00881A40" w:rsidP="00850903">
      <w:pPr>
        <w:spacing w:after="0" w:line="240" w:lineRule="auto"/>
        <w:contextualSpacing/>
        <w:rPr>
          <w:rFonts w:ascii="Arial" w:eastAsia="Times New Roman" w:hAnsi="Arial" w:cs="Times New Roman"/>
          <w:noProof/>
          <w:snapToGrid w:val="0"/>
          <w:color w:val="000000"/>
        </w:rPr>
      </w:pPr>
    </w:p>
    <w:p w:rsidR="00881A40" w:rsidRDefault="00881A40" w:rsidP="00850903">
      <w:pPr>
        <w:spacing w:after="0" w:line="240" w:lineRule="auto"/>
        <w:contextualSpacing/>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 xml:space="preserve">Philips and the ISRRT are committed to working together to promote the As Low As Reasonably Achievable (ALARA) principle to ensure that radiographers and radiological technologists, in both developed and developing countries, play their essential role in the safe delivery of the best clinical care to patients. This program also delivers on Philips Imaging 2.0, </w:t>
      </w:r>
      <w:r w:rsidR="00EC3958">
        <w:rPr>
          <w:rFonts w:ascii="Arial" w:eastAsia="Times New Roman" w:hAnsi="Arial" w:cs="Times New Roman"/>
          <w:noProof/>
          <w:snapToGrid w:val="0"/>
          <w:color w:val="000000"/>
        </w:rPr>
        <w:t>an initiative</w:t>
      </w:r>
      <w:r w:rsidRPr="00373C1D">
        <w:rPr>
          <w:rFonts w:ascii="Arial" w:eastAsia="Times New Roman" w:hAnsi="Arial" w:cs="Times New Roman"/>
          <w:noProof/>
          <w:snapToGrid w:val="0"/>
          <w:color w:val="000000"/>
        </w:rPr>
        <w:t xml:space="preserve"> which emphasizes integration &amp; collaboration, patient safety and economic value.</w:t>
      </w:r>
    </w:p>
    <w:p w:rsidR="00373C1D" w:rsidRPr="00373C1D" w:rsidRDefault="00373C1D" w:rsidP="00850903">
      <w:pPr>
        <w:spacing w:after="0" w:line="240" w:lineRule="auto"/>
        <w:contextualSpacing/>
        <w:rPr>
          <w:rFonts w:ascii="Arial" w:eastAsia="Times New Roman" w:hAnsi="Arial" w:cs="Times New Roman"/>
          <w:noProof/>
          <w:snapToGrid w:val="0"/>
          <w:color w:val="000000"/>
        </w:rPr>
      </w:pPr>
    </w:p>
    <w:p w:rsidR="00A23402" w:rsidRDefault="00A23402" w:rsidP="00850903">
      <w:pPr>
        <w:spacing w:after="0" w:line="240" w:lineRule="auto"/>
        <w:contextualSpacing/>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“Working with outstanding partners like the ISSRT, Philips is on an endless quest to raise the bar on clinical excellence – by developing innovations and practices that enable the profession to collaborate freely, diagnose confidently, and care passionately”</w:t>
      </w:r>
      <w:bookmarkStart w:id="0" w:name="_GoBack"/>
      <w:bookmarkEnd w:id="0"/>
      <w:r w:rsidRPr="00373C1D">
        <w:rPr>
          <w:rFonts w:ascii="Arial" w:eastAsia="Times New Roman" w:hAnsi="Arial" w:cs="Times New Roman"/>
          <w:noProof/>
          <w:snapToGrid w:val="0"/>
          <w:color w:val="000000"/>
        </w:rPr>
        <w:t xml:space="preserve">, said Gene Saragnese, EVP and CEO of Philips Imaging Systems. </w:t>
      </w:r>
    </w:p>
    <w:p w:rsidR="00373C1D" w:rsidRPr="00373C1D" w:rsidRDefault="00373C1D" w:rsidP="00850903">
      <w:pPr>
        <w:spacing w:after="0" w:line="240" w:lineRule="auto"/>
        <w:contextualSpacing/>
        <w:rPr>
          <w:rFonts w:ascii="Arial" w:eastAsia="Times New Roman" w:hAnsi="Arial" w:cs="Times New Roman"/>
          <w:noProof/>
          <w:snapToGrid w:val="0"/>
          <w:color w:val="000000"/>
        </w:rPr>
      </w:pPr>
    </w:p>
    <w:p w:rsidR="005C68BF" w:rsidRDefault="00E86EE5" w:rsidP="00850903">
      <w:pPr>
        <w:spacing w:after="0" w:line="240" w:lineRule="auto"/>
        <w:contextualSpacing/>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 xml:space="preserve">Anthony </w:t>
      </w:r>
      <w:r w:rsidR="00792D8E">
        <w:rPr>
          <w:rFonts w:ascii="Arial" w:eastAsia="Times New Roman" w:hAnsi="Arial" w:cs="Times New Roman"/>
          <w:noProof/>
          <w:snapToGrid w:val="0"/>
          <w:color w:val="000000"/>
        </w:rPr>
        <w:t xml:space="preserve">Tessier </w:t>
      </w:r>
      <w:r w:rsidRPr="00373C1D">
        <w:rPr>
          <w:rFonts w:ascii="Arial" w:eastAsia="Times New Roman" w:hAnsi="Arial" w:cs="Times New Roman"/>
          <w:noProof/>
          <w:snapToGrid w:val="0"/>
          <w:color w:val="000000"/>
        </w:rPr>
        <w:t xml:space="preserve">from France, Judith </w:t>
      </w:r>
      <w:r w:rsidR="00792D8E">
        <w:rPr>
          <w:rFonts w:ascii="Arial" w:eastAsia="Times New Roman" w:hAnsi="Arial" w:cs="Times New Roman"/>
          <w:noProof/>
          <w:snapToGrid w:val="0"/>
          <w:color w:val="000000"/>
        </w:rPr>
        <w:t>Holt</w:t>
      </w:r>
      <w:r w:rsidR="00B44FE0">
        <w:rPr>
          <w:rFonts w:ascii="Arial" w:eastAsia="Times New Roman" w:hAnsi="Arial" w:cs="Times New Roman"/>
          <w:noProof/>
          <w:snapToGrid w:val="0"/>
          <w:color w:val="000000"/>
        </w:rPr>
        <w:t xml:space="preserve"> </w:t>
      </w:r>
      <w:r w:rsidRPr="00373C1D">
        <w:rPr>
          <w:rFonts w:ascii="Arial" w:eastAsia="Times New Roman" w:hAnsi="Arial" w:cs="Times New Roman"/>
          <w:noProof/>
          <w:snapToGrid w:val="0"/>
          <w:color w:val="000000"/>
        </w:rPr>
        <w:t xml:space="preserve">from Australia and </w:t>
      </w:r>
      <w:r w:rsidR="00792D8E" w:rsidRPr="00792D8E">
        <w:rPr>
          <w:rFonts w:ascii="Arial" w:eastAsia="Times New Roman" w:hAnsi="Arial" w:cs="Times New Roman"/>
          <w:noProof/>
          <w:snapToGrid w:val="0"/>
          <w:color w:val="000000"/>
        </w:rPr>
        <w:t>Douglas Ryan Mahan</w:t>
      </w:r>
      <w:r w:rsidR="00792D8E" w:rsidRPr="00792D8E" w:rsidDel="00792D8E">
        <w:rPr>
          <w:rFonts w:ascii="Arial" w:eastAsia="Times New Roman" w:hAnsi="Arial" w:cs="Times New Roman"/>
          <w:noProof/>
          <w:snapToGrid w:val="0"/>
          <w:color w:val="000000"/>
        </w:rPr>
        <w:t xml:space="preserve"> </w:t>
      </w:r>
      <w:r w:rsidRPr="00373C1D">
        <w:rPr>
          <w:rFonts w:ascii="Arial" w:eastAsia="Times New Roman" w:hAnsi="Arial" w:cs="Times New Roman"/>
          <w:noProof/>
          <w:snapToGrid w:val="0"/>
          <w:color w:val="000000"/>
        </w:rPr>
        <w:t>from the USA were announced as the runners up of the competition for 2011.</w:t>
      </w:r>
      <w:r w:rsidR="00373C1D">
        <w:rPr>
          <w:rFonts w:ascii="Arial" w:eastAsia="Times New Roman" w:hAnsi="Arial" w:cs="Times New Roman"/>
          <w:noProof/>
          <w:snapToGrid w:val="0"/>
          <w:color w:val="000000"/>
        </w:rPr>
        <w:t xml:space="preserve"> </w:t>
      </w:r>
    </w:p>
    <w:p w:rsidR="00277ABB" w:rsidRDefault="00277ABB" w:rsidP="00850903">
      <w:pPr>
        <w:spacing w:after="0" w:line="240" w:lineRule="auto"/>
        <w:contextualSpacing/>
        <w:rPr>
          <w:rFonts w:ascii="Arial" w:eastAsia="Times New Roman" w:hAnsi="Arial" w:cs="Times New Roman"/>
          <w:noProof/>
          <w:snapToGrid w:val="0"/>
          <w:color w:val="000000"/>
        </w:rPr>
      </w:pPr>
    </w:p>
    <w:p w:rsidR="00EA31AE" w:rsidRPr="00373C1D" w:rsidRDefault="00277ABB" w:rsidP="00850903">
      <w:pPr>
        <w:spacing w:after="0" w:line="240" w:lineRule="auto"/>
        <w:contextualSpacing/>
        <w:rPr>
          <w:rFonts w:ascii="Arial" w:eastAsia="Times New Roman" w:hAnsi="Arial" w:cs="Times New Roman"/>
          <w:noProof/>
          <w:snapToGrid w:val="0"/>
          <w:color w:val="000000"/>
        </w:rPr>
      </w:pPr>
      <w:r>
        <w:rPr>
          <w:rFonts w:ascii="Arial" w:eastAsia="Times New Roman" w:hAnsi="Arial" w:cs="Times New Roman"/>
          <w:noProof/>
          <w:snapToGrid w:val="0"/>
          <w:color w:val="000000"/>
        </w:rPr>
        <w:lastRenderedPageBreak/>
        <w:t xml:space="preserve">Award submissions were received from radiography professionals across the world, from countries such as Africa, India, Malaysia, Singapore, UK and the USA. </w:t>
      </w:r>
      <w:r w:rsidR="00B44FE0">
        <w:rPr>
          <w:rFonts w:ascii="Arial" w:eastAsia="Times New Roman" w:hAnsi="Arial" w:cs="Times New Roman"/>
          <w:noProof/>
          <w:snapToGrid w:val="0"/>
          <w:color w:val="000000"/>
        </w:rPr>
        <w:t>All a</w:t>
      </w:r>
      <w:r w:rsidR="00373C1D">
        <w:rPr>
          <w:rFonts w:ascii="Arial" w:eastAsia="Times New Roman" w:hAnsi="Arial" w:cs="Times New Roman"/>
          <w:noProof/>
          <w:snapToGrid w:val="0"/>
          <w:color w:val="000000"/>
        </w:rPr>
        <w:t xml:space="preserve">ward submissions can be viewed at </w:t>
      </w:r>
      <w:hyperlink r:id="rId7" w:history="1">
        <w:r w:rsidR="00373C1D" w:rsidRPr="00E41EBE">
          <w:rPr>
            <w:rStyle w:val="Hyperlink"/>
            <w:rFonts w:ascii="Arial" w:eastAsia="Times New Roman" w:hAnsi="Arial" w:cs="Times New Roman"/>
            <w:noProof/>
            <w:snapToGrid w:val="0"/>
          </w:rPr>
          <w:t>www.dosewise.com/award/submission-gallery</w:t>
        </w:r>
      </w:hyperlink>
      <w:r w:rsidR="00373C1D">
        <w:rPr>
          <w:rFonts w:ascii="Arial" w:eastAsia="Times New Roman" w:hAnsi="Arial" w:cs="Times New Roman"/>
          <w:noProof/>
          <w:snapToGrid w:val="0"/>
          <w:color w:val="000000"/>
        </w:rPr>
        <w:t xml:space="preserve">. </w:t>
      </w:r>
    </w:p>
    <w:p w:rsidR="00A23402" w:rsidRPr="00373C1D" w:rsidRDefault="00A23402" w:rsidP="00850903">
      <w:pPr>
        <w:spacing w:after="0" w:line="240" w:lineRule="auto"/>
        <w:jc w:val="both"/>
        <w:rPr>
          <w:rFonts w:ascii="Arial" w:eastAsia="Times New Roman" w:hAnsi="Arial" w:cs="Times New Roman"/>
          <w:noProof/>
          <w:snapToGrid w:val="0"/>
          <w:color w:val="000000"/>
        </w:rPr>
      </w:pPr>
    </w:p>
    <w:p w:rsidR="00804D4E" w:rsidRPr="00373C1D" w:rsidRDefault="00A23402" w:rsidP="00850903">
      <w:pPr>
        <w:spacing w:after="0" w:line="240" w:lineRule="auto"/>
        <w:jc w:val="center"/>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w:t>
      </w:r>
    </w:p>
    <w:p w:rsidR="00804D4E" w:rsidRPr="00373C1D" w:rsidRDefault="00804D4E" w:rsidP="00850903">
      <w:pPr>
        <w:spacing w:after="0" w:line="240" w:lineRule="auto"/>
        <w:jc w:val="both"/>
        <w:rPr>
          <w:rFonts w:ascii="Arial" w:eastAsia="Times New Roman" w:hAnsi="Arial" w:cs="Times New Roman"/>
          <w:noProof/>
          <w:snapToGrid w:val="0"/>
          <w:color w:val="000000"/>
        </w:rPr>
      </w:pPr>
    </w:p>
    <w:p w:rsidR="00D433E9" w:rsidRPr="00373C1D" w:rsidRDefault="00D433E9" w:rsidP="00373C1D">
      <w:pPr>
        <w:spacing w:after="0" w:line="240" w:lineRule="auto"/>
        <w:jc w:val="both"/>
        <w:rPr>
          <w:rFonts w:ascii="Arial" w:eastAsia="Times New Roman" w:hAnsi="Arial" w:cs="Times New Roman"/>
          <w:b/>
          <w:noProof/>
          <w:snapToGrid w:val="0"/>
          <w:color w:val="000000"/>
        </w:rPr>
      </w:pPr>
      <w:r w:rsidRPr="00373C1D">
        <w:rPr>
          <w:rFonts w:ascii="Arial" w:eastAsia="Times New Roman" w:hAnsi="Arial" w:cs="Times New Roman"/>
          <w:b/>
          <w:noProof/>
          <w:snapToGrid w:val="0"/>
          <w:color w:val="000000"/>
        </w:rPr>
        <w:t>For further information, please contact:</w:t>
      </w:r>
    </w:p>
    <w:p w:rsidR="00D433E9" w:rsidRPr="00373C1D" w:rsidRDefault="00D433E9" w:rsidP="00373C1D">
      <w:pPr>
        <w:spacing w:after="0" w:line="240" w:lineRule="auto"/>
        <w:jc w:val="both"/>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Arent jan Hesselink</w:t>
      </w:r>
    </w:p>
    <w:p w:rsidR="00D433E9" w:rsidRPr="00373C1D" w:rsidRDefault="00D433E9" w:rsidP="00373C1D">
      <w:pPr>
        <w:spacing w:after="0" w:line="240" w:lineRule="auto"/>
        <w:jc w:val="both"/>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Philips Corporate Communications</w:t>
      </w:r>
    </w:p>
    <w:p w:rsidR="00D433E9" w:rsidRPr="00373C1D" w:rsidRDefault="00D433E9" w:rsidP="00373C1D">
      <w:pPr>
        <w:spacing w:after="0" w:line="240" w:lineRule="auto"/>
        <w:jc w:val="both"/>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Tel: +65 8533</w:t>
      </w:r>
      <w:r w:rsidR="00850903">
        <w:rPr>
          <w:rFonts w:ascii="Arial" w:eastAsia="Times New Roman" w:hAnsi="Arial" w:cs="Times New Roman"/>
          <w:noProof/>
          <w:snapToGrid w:val="0"/>
          <w:color w:val="000000"/>
        </w:rPr>
        <w:t xml:space="preserve"> </w:t>
      </w:r>
      <w:r w:rsidRPr="00373C1D">
        <w:rPr>
          <w:rFonts w:ascii="Arial" w:eastAsia="Times New Roman" w:hAnsi="Arial" w:cs="Times New Roman"/>
          <w:noProof/>
          <w:snapToGrid w:val="0"/>
          <w:color w:val="000000"/>
        </w:rPr>
        <w:t>3955</w:t>
      </w:r>
    </w:p>
    <w:p w:rsidR="00D433E9" w:rsidRPr="00373C1D" w:rsidRDefault="00D433E9" w:rsidP="00373C1D">
      <w:pPr>
        <w:spacing w:after="0" w:line="240" w:lineRule="auto"/>
        <w:jc w:val="both"/>
        <w:rPr>
          <w:rFonts w:ascii="Arial" w:eastAsia="Times New Roman" w:hAnsi="Arial" w:cs="Times New Roman"/>
          <w:noProof/>
          <w:snapToGrid w:val="0"/>
          <w:color w:val="000000"/>
        </w:rPr>
      </w:pPr>
      <w:r w:rsidRPr="00373C1D">
        <w:rPr>
          <w:rFonts w:ascii="Arial" w:eastAsia="Times New Roman" w:hAnsi="Arial" w:cs="Times New Roman"/>
          <w:noProof/>
          <w:snapToGrid w:val="0"/>
          <w:color w:val="000000"/>
        </w:rPr>
        <w:t xml:space="preserve">Email: </w:t>
      </w:r>
      <w:hyperlink r:id="rId8" w:history="1">
        <w:r w:rsidRPr="00373C1D">
          <w:rPr>
            <w:rFonts w:ascii="Arial" w:eastAsia="Times New Roman" w:hAnsi="Arial" w:cs="Times New Roman"/>
            <w:noProof/>
            <w:snapToGrid w:val="0"/>
            <w:color w:val="000000"/>
          </w:rPr>
          <w:t>arentjan.hesselink@philips.com</w:t>
        </w:r>
      </w:hyperlink>
      <w:r w:rsidRPr="00373C1D">
        <w:rPr>
          <w:rFonts w:ascii="Arial" w:eastAsia="Times New Roman" w:hAnsi="Arial" w:cs="Times New Roman"/>
          <w:noProof/>
          <w:snapToGrid w:val="0"/>
          <w:color w:val="000000"/>
        </w:rPr>
        <w:t xml:space="preserve"> </w:t>
      </w:r>
    </w:p>
    <w:p w:rsidR="00D433E9" w:rsidRPr="00373C1D" w:rsidRDefault="00D433E9" w:rsidP="00373C1D">
      <w:pPr>
        <w:spacing w:after="0" w:line="240" w:lineRule="auto"/>
        <w:jc w:val="both"/>
        <w:rPr>
          <w:rFonts w:ascii="Arial" w:eastAsia="Times New Roman" w:hAnsi="Arial" w:cs="Times New Roman"/>
          <w:noProof/>
          <w:snapToGrid w:val="0"/>
          <w:color w:val="000000"/>
        </w:rPr>
      </w:pPr>
    </w:p>
    <w:p w:rsidR="00373C1D" w:rsidRPr="00373C1D" w:rsidRDefault="00373C1D" w:rsidP="00373C1D">
      <w:pPr>
        <w:spacing w:after="0" w:line="240" w:lineRule="auto"/>
        <w:jc w:val="both"/>
        <w:rPr>
          <w:rFonts w:ascii="Arial" w:eastAsia="Times New Roman" w:hAnsi="Arial" w:cs="Times New Roman"/>
          <w:b/>
          <w:noProof/>
          <w:snapToGrid w:val="0"/>
          <w:color w:val="000000"/>
        </w:rPr>
      </w:pPr>
      <w:r w:rsidRPr="00373C1D">
        <w:rPr>
          <w:rFonts w:ascii="Arial" w:eastAsia="Times New Roman" w:hAnsi="Arial" w:cs="Times New Roman"/>
          <w:b/>
          <w:noProof/>
          <w:snapToGrid w:val="0"/>
          <w:color w:val="000000"/>
        </w:rPr>
        <w:t xml:space="preserve">About International Society of Radiographers and Radiological Technologists (ISRRT) </w:t>
      </w:r>
    </w:p>
    <w:p w:rsidR="00845EDD" w:rsidRPr="00845EDD" w:rsidRDefault="00845EDD" w:rsidP="00845EDD">
      <w:pPr>
        <w:spacing w:after="0" w:line="240" w:lineRule="auto"/>
        <w:contextualSpacing/>
        <w:rPr>
          <w:rFonts w:ascii="Arial" w:eastAsia="Times New Roman" w:hAnsi="Arial" w:cs="Times New Roman"/>
          <w:noProof/>
          <w:snapToGrid w:val="0"/>
          <w:color w:val="000000"/>
        </w:rPr>
      </w:pPr>
      <w:r w:rsidRPr="00845EDD">
        <w:rPr>
          <w:rFonts w:ascii="Arial" w:eastAsia="Times New Roman" w:hAnsi="Arial" w:cs="Times New Roman"/>
          <w:noProof/>
          <w:snapToGrid w:val="0"/>
          <w:color w:val="000000"/>
        </w:rPr>
        <w:t>The ISRRT is an organization focused on advancing the science and practice of radiography and allied subjects by the promotion of improved standards of education and of research in the technical aspects of ra</w:t>
      </w:r>
      <w:r>
        <w:rPr>
          <w:rFonts w:ascii="Arial" w:eastAsia="Times New Roman" w:hAnsi="Arial" w:cs="Times New Roman"/>
          <w:noProof/>
          <w:snapToGrid w:val="0"/>
          <w:color w:val="000000"/>
        </w:rPr>
        <w:t xml:space="preserve">diation medicine and radiation </w:t>
      </w:r>
      <w:r w:rsidRPr="00845EDD">
        <w:rPr>
          <w:rFonts w:ascii="Arial" w:eastAsia="Times New Roman" w:hAnsi="Arial" w:cs="Times New Roman"/>
          <w:noProof/>
          <w:snapToGrid w:val="0"/>
          <w:color w:val="000000"/>
        </w:rPr>
        <w:t>pr</w:t>
      </w:r>
      <w:r>
        <w:rPr>
          <w:rFonts w:ascii="Arial" w:eastAsia="Times New Roman" w:hAnsi="Arial" w:cs="Times New Roman"/>
          <w:noProof/>
          <w:snapToGrid w:val="0"/>
          <w:color w:val="000000"/>
        </w:rPr>
        <w:t xml:space="preserve">otection. This is achieved by </w:t>
      </w:r>
      <w:r w:rsidRPr="00845EDD">
        <w:rPr>
          <w:rFonts w:ascii="Arial" w:eastAsia="Times New Roman" w:hAnsi="Arial" w:cs="Times New Roman"/>
          <w:noProof/>
          <w:snapToGrid w:val="0"/>
          <w:color w:val="000000"/>
        </w:rPr>
        <w:t>making the results of research and experience in radiation medicine and radi</w:t>
      </w:r>
      <w:r>
        <w:rPr>
          <w:rFonts w:ascii="Arial" w:eastAsia="Times New Roman" w:hAnsi="Arial" w:cs="Times New Roman"/>
          <w:noProof/>
          <w:snapToGrid w:val="0"/>
          <w:color w:val="000000"/>
        </w:rPr>
        <w:t xml:space="preserve">ation protection available to </w:t>
      </w:r>
      <w:r w:rsidRPr="00845EDD">
        <w:rPr>
          <w:rFonts w:ascii="Arial" w:eastAsia="Times New Roman" w:hAnsi="Arial" w:cs="Times New Roman"/>
          <w:noProof/>
          <w:snapToGrid w:val="0"/>
          <w:color w:val="000000"/>
        </w:rPr>
        <w:t>practitioners throughout the world.</w:t>
      </w:r>
    </w:p>
    <w:p w:rsidR="00845EDD" w:rsidRDefault="00845EDD" w:rsidP="00845EDD">
      <w:pPr>
        <w:spacing w:after="0" w:line="240" w:lineRule="auto"/>
        <w:contextualSpacing/>
        <w:rPr>
          <w:rFonts w:ascii="Arial" w:eastAsia="Times New Roman" w:hAnsi="Arial" w:cs="Times New Roman"/>
          <w:noProof/>
          <w:snapToGrid w:val="0"/>
          <w:color w:val="000000"/>
        </w:rPr>
      </w:pPr>
    </w:p>
    <w:p w:rsidR="00845EDD" w:rsidRPr="00845EDD" w:rsidRDefault="00845EDD" w:rsidP="00845EDD">
      <w:pPr>
        <w:spacing w:after="0" w:line="240" w:lineRule="auto"/>
        <w:contextualSpacing/>
        <w:rPr>
          <w:rFonts w:ascii="Arial" w:eastAsia="Times New Roman" w:hAnsi="Arial" w:cs="Times New Roman"/>
          <w:noProof/>
          <w:snapToGrid w:val="0"/>
          <w:color w:val="000000"/>
        </w:rPr>
      </w:pPr>
      <w:r w:rsidRPr="00845EDD">
        <w:rPr>
          <w:rFonts w:ascii="Arial" w:eastAsia="Times New Roman" w:hAnsi="Arial" w:cs="Times New Roman"/>
          <w:noProof/>
          <w:snapToGrid w:val="0"/>
          <w:color w:val="000000"/>
        </w:rPr>
        <w:t>2012 is the year the ISRRT celebrates its 5oth Anniversary and this award, in co-operation with Royal Philips Electronics, is particularly relevant to both the event and the objectives. Further information on the ISRRT may be found a</w:t>
      </w:r>
      <w:r>
        <w:rPr>
          <w:rFonts w:ascii="Arial" w:eastAsia="Times New Roman" w:hAnsi="Arial" w:cs="Times New Roman"/>
          <w:noProof/>
          <w:snapToGrid w:val="0"/>
          <w:color w:val="000000"/>
        </w:rPr>
        <w:t xml:space="preserve">t </w:t>
      </w:r>
      <w:r w:rsidRPr="00845EDD">
        <w:rPr>
          <w:rFonts w:ascii="Arial" w:eastAsia="Times New Roman" w:hAnsi="Arial" w:cs="Times New Roman"/>
          <w:noProof/>
          <w:snapToGrid w:val="0"/>
          <w:color w:val="000000"/>
        </w:rPr>
        <w:t xml:space="preserve"> </w:t>
      </w:r>
      <w:hyperlink r:id="rId9" w:history="1">
        <w:r w:rsidRPr="00845EDD">
          <w:rPr>
            <w:rStyle w:val="Hyperlink"/>
            <w:rFonts w:ascii="Arial" w:eastAsia="Times New Roman" w:hAnsi="Arial" w:cs="Times New Roman"/>
            <w:noProof/>
            <w:snapToGrid w:val="0"/>
          </w:rPr>
          <w:t>www.isrrt.org</w:t>
        </w:r>
      </w:hyperlink>
      <w:r w:rsidRPr="00845EDD">
        <w:rPr>
          <w:rFonts w:ascii="Arial" w:eastAsia="Times New Roman" w:hAnsi="Arial" w:cs="Times New Roman"/>
          <w:noProof/>
          <w:snapToGrid w:val="0"/>
          <w:color w:val="000000"/>
        </w:rPr>
        <w:t xml:space="preserve"> and the twice yearly Newsletter.</w:t>
      </w:r>
    </w:p>
    <w:p w:rsidR="00373C1D" w:rsidRPr="00373C1D" w:rsidRDefault="00373C1D" w:rsidP="00373C1D">
      <w:pPr>
        <w:spacing w:after="0" w:line="240" w:lineRule="auto"/>
        <w:jc w:val="both"/>
        <w:rPr>
          <w:rFonts w:ascii="Arial" w:eastAsia="Times New Roman" w:hAnsi="Arial" w:cs="Times New Roman"/>
          <w:noProof/>
          <w:snapToGrid w:val="0"/>
          <w:color w:val="000000"/>
        </w:rPr>
      </w:pPr>
    </w:p>
    <w:p w:rsidR="005037C3" w:rsidRDefault="00373C1D" w:rsidP="005037C3">
      <w:pPr>
        <w:spacing w:after="0" w:line="240" w:lineRule="auto"/>
        <w:jc w:val="both"/>
        <w:rPr>
          <w:rFonts w:ascii="Arial" w:eastAsia="Times New Roman" w:hAnsi="Arial" w:cs="Times New Roman"/>
          <w:b/>
          <w:noProof/>
          <w:snapToGrid w:val="0"/>
          <w:color w:val="000000"/>
        </w:rPr>
      </w:pPr>
      <w:r w:rsidRPr="00373C1D">
        <w:rPr>
          <w:rFonts w:ascii="Arial" w:eastAsia="Times New Roman" w:hAnsi="Arial" w:cs="Times New Roman"/>
          <w:b/>
          <w:noProof/>
          <w:snapToGrid w:val="0"/>
          <w:color w:val="000000"/>
        </w:rPr>
        <w:t>About Royal Philips Electronics</w:t>
      </w:r>
    </w:p>
    <w:p w:rsidR="00660E20" w:rsidRDefault="00660E20" w:rsidP="00660E20">
      <w:pPr>
        <w:spacing w:line="240" w:lineRule="auto"/>
        <w:contextualSpacing/>
        <w:rPr>
          <w:rFonts w:ascii="Arial" w:hAnsi="Arial" w:cs="Arial"/>
          <w:iCs/>
          <w:color w:val="000000"/>
        </w:rPr>
      </w:pPr>
      <w:r w:rsidRPr="00660E20">
        <w:rPr>
          <w:rFonts w:ascii="Arial" w:hAnsi="Arial" w:cs="Arial"/>
          <w:iCs/>
          <w:color w:val="000000"/>
        </w:rPr>
        <w:t xml:space="preserve">Royal Philips Electronics of the Netherlands (NYSE: PHG, AEX: PHI) is a diversified health and well-being company, focused on improving people’s lives through timely innovations. As a world leader in healthcare, lifestyle and lighting, Philips integrates technologies and design into people-centric solutions, based on fundamental customer insights and the brand promise of “sense and simplicity.” Headquartered in the Netherlands, Philips employs approximately 122,000 employees with sales and services in more than 100 countries worldwide. With sales of EUR 22.6 billion in 2011, the company is a market leader in cardiac care, acute care and home healthcare, energy efficient lighting solutions and new lighting applications, as well as lifestyle products for personal well-being and pleasure with strong leadership positions in male shaving and grooming, portable entertainment and oral healthcare. News from Philips is located at </w:t>
      </w:r>
      <w:hyperlink r:id="rId10" w:history="1">
        <w:r w:rsidRPr="00660E20">
          <w:rPr>
            <w:rStyle w:val="Hyperlink"/>
            <w:rFonts w:ascii="Arial" w:hAnsi="Arial" w:cs="Arial"/>
            <w:iCs/>
          </w:rPr>
          <w:t>www.philips.com/newscenter</w:t>
        </w:r>
      </w:hyperlink>
      <w:r w:rsidRPr="00660E20">
        <w:rPr>
          <w:rFonts w:ascii="Arial" w:hAnsi="Arial" w:cs="Arial"/>
          <w:iCs/>
          <w:color w:val="000000"/>
        </w:rPr>
        <w:t xml:space="preserve">. </w:t>
      </w:r>
    </w:p>
    <w:p w:rsidR="00D433E9" w:rsidRPr="00373C1D" w:rsidRDefault="00D433E9" w:rsidP="005037C3">
      <w:pPr>
        <w:spacing w:after="0" w:line="240" w:lineRule="auto"/>
        <w:jc w:val="both"/>
        <w:rPr>
          <w:rFonts w:ascii="Arial" w:eastAsia="Times New Roman" w:hAnsi="Arial" w:cs="Times New Roman"/>
          <w:noProof/>
          <w:snapToGrid w:val="0"/>
          <w:color w:val="000000"/>
        </w:rPr>
      </w:pPr>
    </w:p>
    <w:sectPr w:rsidR="00D433E9" w:rsidRPr="00373C1D" w:rsidSect="00B929D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02" w:rsidRDefault="00567E02" w:rsidP="00B44FE0">
      <w:pPr>
        <w:spacing w:after="0" w:line="240" w:lineRule="auto"/>
      </w:pPr>
      <w:r>
        <w:separator/>
      </w:r>
    </w:p>
  </w:endnote>
  <w:endnote w:type="continuationSeparator" w:id="0">
    <w:p w:rsidR="00567E02" w:rsidRDefault="00567E02" w:rsidP="00B44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02" w:rsidRDefault="00567E02" w:rsidP="00B44FE0">
      <w:pPr>
        <w:spacing w:after="0" w:line="240" w:lineRule="auto"/>
      </w:pPr>
      <w:r>
        <w:separator/>
      </w:r>
    </w:p>
  </w:footnote>
  <w:footnote w:type="continuationSeparator" w:id="0">
    <w:p w:rsidR="00567E02" w:rsidRDefault="00567E02" w:rsidP="00B44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E0" w:rsidRDefault="00B44FE0">
    <w:pPr>
      <w:pStyle w:val="Header"/>
    </w:pPr>
    <w:r>
      <w:rPr>
        <w:noProof/>
        <w:lang w:val="en-GB" w:eastAsia="en-GB"/>
      </w:rPr>
      <w:drawing>
        <wp:inline distT="0" distB="0" distL="0" distR="0">
          <wp:extent cx="1536618" cy="814940"/>
          <wp:effectExtent l="19050" t="0" r="64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8567" cy="81597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C68BF"/>
    <w:rsid w:val="000271E9"/>
    <w:rsid w:val="00054BEE"/>
    <w:rsid w:val="000B63B4"/>
    <w:rsid w:val="000C0E72"/>
    <w:rsid w:val="000E351D"/>
    <w:rsid w:val="001775B5"/>
    <w:rsid w:val="001B15B2"/>
    <w:rsid w:val="001B389B"/>
    <w:rsid w:val="001D1BF4"/>
    <w:rsid w:val="001E6D29"/>
    <w:rsid w:val="001F0C21"/>
    <w:rsid w:val="00205FD7"/>
    <w:rsid w:val="00243153"/>
    <w:rsid w:val="00277ABB"/>
    <w:rsid w:val="00284B78"/>
    <w:rsid w:val="002B1B7C"/>
    <w:rsid w:val="00304125"/>
    <w:rsid w:val="00366ECC"/>
    <w:rsid w:val="0036762A"/>
    <w:rsid w:val="00372E28"/>
    <w:rsid w:val="00373C1D"/>
    <w:rsid w:val="003E2D3E"/>
    <w:rsid w:val="00420360"/>
    <w:rsid w:val="004B4E79"/>
    <w:rsid w:val="004C394C"/>
    <w:rsid w:val="004E5B01"/>
    <w:rsid w:val="0050093F"/>
    <w:rsid w:val="005037C3"/>
    <w:rsid w:val="00567E02"/>
    <w:rsid w:val="00595357"/>
    <w:rsid w:val="005B6745"/>
    <w:rsid w:val="005C68BF"/>
    <w:rsid w:val="00660E20"/>
    <w:rsid w:val="00685198"/>
    <w:rsid w:val="007444FB"/>
    <w:rsid w:val="007572A7"/>
    <w:rsid w:val="00792D8E"/>
    <w:rsid w:val="007A0CA0"/>
    <w:rsid w:val="00804D4E"/>
    <w:rsid w:val="008067B2"/>
    <w:rsid w:val="00845EDD"/>
    <w:rsid w:val="00850903"/>
    <w:rsid w:val="00855BF0"/>
    <w:rsid w:val="00881799"/>
    <w:rsid w:val="00881A40"/>
    <w:rsid w:val="008B1C61"/>
    <w:rsid w:val="008C3010"/>
    <w:rsid w:val="008D60EE"/>
    <w:rsid w:val="008D778E"/>
    <w:rsid w:val="00991A4E"/>
    <w:rsid w:val="009B43CA"/>
    <w:rsid w:val="009C2535"/>
    <w:rsid w:val="00A149FF"/>
    <w:rsid w:val="00A23402"/>
    <w:rsid w:val="00AA0C26"/>
    <w:rsid w:val="00AA2439"/>
    <w:rsid w:val="00AA3A06"/>
    <w:rsid w:val="00B06160"/>
    <w:rsid w:val="00B22B54"/>
    <w:rsid w:val="00B41767"/>
    <w:rsid w:val="00B44FE0"/>
    <w:rsid w:val="00B741D2"/>
    <w:rsid w:val="00B929D7"/>
    <w:rsid w:val="00B93562"/>
    <w:rsid w:val="00C40BC3"/>
    <w:rsid w:val="00CD0349"/>
    <w:rsid w:val="00D05080"/>
    <w:rsid w:val="00D176BE"/>
    <w:rsid w:val="00D433E9"/>
    <w:rsid w:val="00D505FF"/>
    <w:rsid w:val="00D90F28"/>
    <w:rsid w:val="00E05BCF"/>
    <w:rsid w:val="00E14663"/>
    <w:rsid w:val="00E7148D"/>
    <w:rsid w:val="00E86EE5"/>
    <w:rsid w:val="00EA31AE"/>
    <w:rsid w:val="00EC3958"/>
    <w:rsid w:val="00F41E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D7"/>
  </w:style>
  <w:style w:type="paragraph" w:styleId="Heading1">
    <w:name w:val="heading 1"/>
    <w:basedOn w:val="Normal"/>
    <w:next w:val="Normal"/>
    <w:link w:val="Heading1Char"/>
    <w:qFormat/>
    <w:rsid w:val="00373C1D"/>
    <w:pPr>
      <w:keepNext/>
      <w:spacing w:after="0" w:line="240" w:lineRule="auto"/>
      <w:outlineLvl w:val="0"/>
    </w:pPr>
    <w:rPr>
      <w:rFonts w:ascii="Arial" w:eastAsia="Times New Roman" w:hAnsi="Arial" w:cs="Times New Roman"/>
      <w:snapToGrid w:val="0"/>
      <w:color w:val="005A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3E9"/>
    <w:rPr>
      <w:color w:val="0000FF" w:themeColor="hyperlink"/>
      <w:u w:val="single"/>
    </w:rPr>
  </w:style>
  <w:style w:type="character" w:customStyle="1" w:styleId="Heading1Char">
    <w:name w:val="Heading 1 Char"/>
    <w:basedOn w:val="DefaultParagraphFont"/>
    <w:link w:val="Heading1"/>
    <w:rsid w:val="00373C1D"/>
    <w:rPr>
      <w:rFonts w:ascii="Arial" w:eastAsia="Times New Roman" w:hAnsi="Arial" w:cs="Times New Roman"/>
      <w:snapToGrid w:val="0"/>
      <w:color w:val="005AFF"/>
      <w:sz w:val="44"/>
      <w:szCs w:val="20"/>
    </w:rPr>
  </w:style>
  <w:style w:type="paragraph" w:styleId="BalloonText">
    <w:name w:val="Balloon Text"/>
    <w:basedOn w:val="Normal"/>
    <w:link w:val="BalloonTextChar"/>
    <w:uiPriority w:val="99"/>
    <w:semiHidden/>
    <w:unhideWhenUsed/>
    <w:rsid w:val="00D1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E"/>
    <w:rPr>
      <w:rFonts w:ascii="Tahoma" w:hAnsi="Tahoma" w:cs="Tahoma"/>
      <w:sz w:val="16"/>
      <w:szCs w:val="16"/>
    </w:rPr>
  </w:style>
  <w:style w:type="paragraph" w:styleId="Header">
    <w:name w:val="header"/>
    <w:basedOn w:val="Normal"/>
    <w:link w:val="HeaderChar"/>
    <w:uiPriority w:val="99"/>
    <w:semiHidden/>
    <w:unhideWhenUsed/>
    <w:rsid w:val="00B44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FE0"/>
  </w:style>
  <w:style w:type="paragraph" w:styleId="Footer">
    <w:name w:val="footer"/>
    <w:basedOn w:val="Normal"/>
    <w:link w:val="FooterChar"/>
    <w:uiPriority w:val="99"/>
    <w:semiHidden/>
    <w:unhideWhenUsed/>
    <w:rsid w:val="00B44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FE0"/>
  </w:style>
  <w:style w:type="paragraph" w:styleId="NormalWeb">
    <w:name w:val="Normal (Web)"/>
    <w:basedOn w:val="Normal"/>
    <w:uiPriority w:val="99"/>
    <w:semiHidden/>
    <w:unhideWhenUsed/>
    <w:rsid w:val="005037C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037C3"/>
    <w:rPr>
      <w:i/>
      <w:iCs/>
    </w:rPr>
  </w:style>
</w:styles>
</file>

<file path=word/webSettings.xml><?xml version="1.0" encoding="utf-8"?>
<w:webSettings xmlns:r="http://schemas.openxmlformats.org/officeDocument/2006/relationships" xmlns:w="http://schemas.openxmlformats.org/wordprocessingml/2006/main">
  <w:divs>
    <w:div w:id="269437531">
      <w:bodyDiv w:val="1"/>
      <w:marLeft w:val="0"/>
      <w:marRight w:val="0"/>
      <w:marTop w:val="0"/>
      <w:marBottom w:val="0"/>
      <w:divBdr>
        <w:top w:val="none" w:sz="0" w:space="0" w:color="auto"/>
        <w:left w:val="none" w:sz="0" w:space="0" w:color="auto"/>
        <w:bottom w:val="none" w:sz="0" w:space="0" w:color="auto"/>
        <w:right w:val="none" w:sz="0" w:space="0" w:color="auto"/>
      </w:divBdr>
    </w:div>
    <w:div w:id="1063063563">
      <w:bodyDiv w:val="1"/>
      <w:marLeft w:val="0"/>
      <w:marRight w:val="0"/>
      <w:marTop w:val="0"/>
      <w:marBottom w:val="0"/>
      <w:divBdr>
        <w:top w:val="none" w:sz="0" w:space="0" w:color="auto"/>
        <w:left w:val="none" w:sz="0" w:space="0" w:color="auto"/>
        <w:bottom w:val="none" w:sz="0" w:space="0" w:color="auto"/>
        <w:right w:val="none" w:sz="0" w:space="0" w:color="auto"/>
      </w:divBdr>
    </w:div>
    <w:div w:id="1076514555">
      <w:bodyDiv w:val="1"/>
      <w:marLeft w:val="0"/>
      <w:marRight w:val="0"/>
      <w:marTop w:val="0"/>
      <w:marBottom w:val="0"/>
      <w:divBdr>
        <w:top w:val="none" w:sz="0" w:space="0" w:color="auto"/>
        <w:left w:val="none" w:sz="0" w:space="0" w:color="auto"/>
        <w:bottom w:val="none" w:sz="0" w:space="0" w:color="auto"/>
        <w:right w:val="none" w:sz="0" w:space="0" w:color="auto"/>
      </w:divBdr>
    </w:div>
    <w:div w:id="1167944999">
      <w:bodyDiv w:val="1"/>
      <w:marLeft w:val="0"/>
      <w:marRight w:val="0"/>
      <w:marTop w:val="0"/>
      <w:marBottom w:val="0"/>
      <w:divBdr>
        <w:top w:val="none" w:sz="0" w:space="0" w:color="auto"/>
        <w:left w:val="none" w:sz="0" w:space="0" w:color="auto"/>
        <w:bottom w:val="none" w:sz="0" w:space="0" w:color="auto"/>
        <w:right w:val="none" w:sz="0" w:space="0" w:color="auto"/>
      </w:divBdr>
    </w:div>
    <w:div w:id="20404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ntjan.hesselink@philip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sewise.com/award/submission-galle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hilips.com/newscenter" TargetMode="External"/><Relationship Id="rId4" Type="http://schemas.openxmlformats.org/officeDocument/2006/relationships/footnotes" Target="footnotes.xml"/><Relationship Id="rId9" Type="http://schemas.openxmlformats.org/officeDocument/2006/relationships/hyperlink" Target="http://www.isr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310046882</dc:creator>
  <cp:keywords/>
  <dc:description/>
  <cp:lastModifiedBy>Fleishman-Hillard</cp:lastModifiedBy>
  <cp:revision>3</cp:revision>
  <dcterms:created xsi:type="dcterms:W3CDTF">2012-02-10T10:02:00Z</dcterms:created>
  <dcterms:modified xsi:type="dcterms:W3CDTF">2012-02-10T10:03:00Z</dcterms:modified>
</cp:coreProperties>
</file>